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8F8" w:rsidRDefault="00EA28F8"/>
    <w:p w:rsidR="00EA28F8" w:rsidRPr="00504B48" w:rsidRDefault="00EA28F8" w:rsidP="00504B48">
      <w:pPr>
        <w:ind w:left="1440" w:firstLine="720"/>
        <w:rPr>
          <w:rFonts w:ascii="Garamond" w:hAnsi="Garamond"/>
          <w:b/>
          <w:sz w:val="44"/>
          <w:szCs w:val="44"/>
        </w:rPr>
      </w:pPr>
      <w:r w:rsidRPr="00EA28F8">
        <w:rPr>
          <w:rFonts w:ascii="Garamond" w:hAnsi="Garamond"/>
          <w:b/>
          <w:sz w:val="44"/>
          <w:szCs w:val="44"/>
        </w:rPr>
        <w:t>How to Prepare and Tell Your Story</w:t>
      </w:r>
    </w:p>
    <w:p w:rsidR="00C26E79" w:rsidRDefault="00C26E79"/>
    <w:p w:rsidR="00EA28F8" w:rsidRPr="00C26E79" w:rsidRDefault="00EA28F8">
      <w:pPr>
        <w:rPr>
          <w:rFonts w:ascii="Garamond" w:hAnsi="Garamond"/>
          <w:i/>
          <w:sz w:val="26"/>
          <w:szCs w:val="26"/>
        </w:rPr>
      </w:pPr>
      <w:r w:rsidRPr="00C26E79">
        <w:rPr>
          <w:rFonts w:ascii="Garamond" w:hAnsi="Garamond"/>
          <w:i/>
          <w:sz w:val="26"/>
          <w:szCs w:val="26"/>
        </w:rPr>
        <w:t>1 Peter 3:15 – ‘Always be prepared to give an answer to everyone who asks you to give the reason for the hope that you have.’</w:t>
      </w:r>
    </w:p>
    <w:p w:rsidR="00EA28F8" w:rsidRPr="00C26E79" w:rsidRDefault="00EA28F8">
      <w:pPr>
        <w:rPr>
          <w:rFonts w:ascii="Garamond" w:hAnsi="Garamond"/>
          <w:sz w:val="26"/>
          <w:szCs w:val="26"/>
        </w:rPr>
      </w:pPr>
      <w:r w:rsidRPr="00C26E79">
        <w:rPr>
          <w:rFonts w:ascii="Garamond" w:hAnsi="Garamond"/>
          <w:sz w:val="26"/>
          <w:szCs w:val="26"/>
        </w:rPr>
        <w:t>One of the most effective tools we have for sharing our faith is the story of how Jesus Christ gave us eternal life.  When Paul stood before King Agrippa (Acts 26), he spoke simply, logically, and clearly about his life before salvation, how he met Christ, and what his life was like after he chose to become a follower of Christ.</w:t>
      </w:r>
    </w:p>
    <w:p w:rsidR="00EA28F8" w:rsidRDefault="00EA28F8">
      <w:pPr>
        <w:rPr>
          <w:rFonts w:ascii="Garamond" w:hAnsi="Garamond"/>
          <w:sz w:val="26"/>
          <w:szCs w:val="26"/>
        </w:rPr>
      </w:pPr>
      <w:r w:rsidRPr="00C26E79">
        <w:rPr>
          <w:rFonts w:ascii="Garamond" w:hAnsi="Garamond"/>
          <w:sz w:val="26"/>
          <w:szCs w:val="26"/>
        </w:rPr>
        <w:t xml:space="preserve">The purpose of preparing a testimony is not to memorize it and give it verbatim, but to help you put into words some of the important details that led to your decision to follow Christ.  A testimony serves primarily as a ‘door opener,’ not a ‘convincing tool.’  Many people are not ready to be convinced that they need Christ, but can often be led to talk about the </w:t>
      </w:r>
      <w:r w:rsidR="0062065E">
        <w:rPr>
          <w:rFonts w:ascii="Garamond" w:hAnsi="Garamond"/>
          <w:sz w:val="26"/>
          <w:szCs w:val="26"/>
        </w:rPr>
        <w:t>g</w:t>
      </w:r>
      <w:r w:rsidR="00C26E79" w:rsidRPr="00C26E79">
        <w:rPr>
          <w:rFonts w:ascii="Garamond" w:hAnsi="Garamond"/>
          <w:sz w:val="26"/>
          <w:szCs w:val="26"/>
        </w:rPr>
        <w:t>ospel after hearing a personal testimony.</w:t>
      </w:r>
    </w:p>
    <w:p w:rsidR="00C26E79" w:rsidRPr="00DB1E3E" w:rsidRDefault="00C26E79" w:rsidP="00C26E79">
      <w:pPr>
        <w:pStyle w:val="ListParagraph"/>
        <w:numPr>
          <w:ilvl w:val="0"/>
          <w:numId w:val="1"/>
        </w:numPr>
        <w:rPr>
          <w:rFonts w:ascii="Garamond" w:hAnsi="Garamond"/>
          <w:b/>
          <w:sz w:val="26"/>
          <w:szCs w:val="26"/>
        </w:rPr>
      </w:pPr>
      <w:r w:rsidRPr="00DB1E3E">
        <w:rPr>
          <w:rFonts w:ascii="Garamond" w:hAnsi="Garamond"/>
          <w:b/>
          <w:sz w:val="26"/>
          <w:szCs w:val="26"/>
        </w:rPr>
        <w:t>Before I accepted Christ</w:t>
      </w:r>
      <w:r w:rsidR="005B1F11" w:rsidRPr="00DB1E3E">
        <w:rPr>
          <w:rFonts w:ascii="Garamond" w:hAnsi="Garamond"/>
          <w:b/>
          <w:sz w:val="26"/>
          <w:szCs w:val="26"/>
        </w:rPr>
        <w:t xml:space="preserve"> </w:t>
      </w:r>
    </w:p>
    <w:p w:rsidR="00C26E79" w:rsidRDefault="00C26E79" w:rsidP="00C26E79">
      <w:pPr>
        <w:pStyle w:val="ListParagraph"/>
        <w:numPr>
          <w:ilvl w:val="1"/>
          <w:numId w:val="1"/>
        </w:numPr>
        <w:rPr>
          <w:rFonts w:ascii="Garamond" w:hAnsi="Garamond"/>
          <w:sz w:val="26"/>
          <w:szCs w:val="26"/>
        </w:rPr>
      </w:pPr>
      <w:r>
        <w:rPr>
          <w:rFonts w:ascii="Garamond" w:hAnsi="Garamond"/>
          <w:sz w:val="26"/>
          <w:szCs w:val="26"/>
        </w:rPr>
        <w:t>What was my life like that will relate most to the non-Christian?</w:t>
      </w:r>
    </w:p>
    <w:p w:rsidR="00C26E79" w:rsidRDefault="00C26E79" w:rsidP="00C26E79">
      <w:pPr>
        <w:pStyle w:val="ListParagraph"/>
        <w:numPr>
          <w:ilvl w:val="1"/>
          <w:numId w:val="1"/>
        </w:numPr>
        <w:rPr>
          <w:rFonts w:ascii="Garamond" w:hAnsi="Garamond"/>
          <w:sz w:val="26"/>
          <w:szCs w:val="26"/>
        </w:rPr>
      </w:pPr>
      <w:r>
        <w:rPr>
          <w:rFonts w:ascii="Garamond" w:hAnsi="Garamond"/>
          <w:sz w:val="26"/>
          <w:szCs w:val="26"/>
        </w:rPr>
        <w:t>What did my life revolve around the most?  What did I get my security or happiness from? (The non-Christian is relying on something external to give him happiness)</w:t>
      </w:r>
    </w:p>
    <w:p w:rsidR="00C26E79" w:rsidRDefault="00C26E79" w:rsidP="00C26E79">
      <w:pPr>
        <w:pStyle w:val="ListParagraph"/>
        <w:numPr>
          <w:ilvl w:val="1"/>
          <w:numId w:val="1"/>
        </w:numPr>
        <w:rPr>
          <w:rFonts w:ascii="Garamond" w:hAnsi="Garamond"/>
          <w:sz w:val="26"/>
          <w:szCs w:val="26"/>
        </w:rPr>
      </w:pPr>
      <w:r>
        <w:rPr>
          <w:rFonts w:ascii="Garamond" w:hAnsi="Garamond"/>
          <w:sz w:val="26"/>
          <w:szCs w:val="26"/>
        </w:rPr>
        <w:t>How did those areas begin to let me down?</w:t>
      </w:r>
    </w:p>
    <w:p w:rsidR="005B1F11" w:rsidRDefault="005B1F11" w:rsidP="00C26E79">
      <w:pPr>
        <w:pStyle w:val="ListParagraph"/>
        <w:numPr>
          <w:ilvl w:val="1"/>
          <w:numId w:val="1"/>
        </w:numPr>
        <w:rPr>
          <w:rFonts w:ascii="Garamond" w:hAnsi="Garamond"/>
          <w:sz w:val="26"/>
          <w:szCs w:val="26"/>
        </w:rPr>
      </w:pPr>
      <w:r>
        <w:rPr>
          <w:rFonts w:ascii="Garamond" w:hAnsi="Garamond"/>
          <w:sz w:val="26"/>
          <w:szCs w:val="26"/>
        </w:rPr>
        <w:t>Don’t dwell on past sin, but give enough detail to show your need for Christ.</w:t>
      </w:r>
    </w:p>
    <w:p w:rsidR="00C26E79" w:rsidRPr="00DB1E3E" w:rsidRDefault="00C26E79" w:rsidP="00C26E79">
      <w:pPr>
        <w:pStyle w:val="ListParagraph"/>
        <w:numPr>
          <w:ilvl w:val="0"/>
          <w:numId w:val="1"/>
        </w:numPr>
        <w:rPr>
          <w:rFonts w:ascii="Garamond" w:hAnsi="Garamond"/>
          <w:b/>
          <w:sz w:val="26"/>
          <w:szCs w:val="26"/>
        </w:rPr>
      </w:pPr>
      <w:r w:rsidRPr="00DB1E3E">
        <w:rPr>
          <w:rFonts w:ascii="Garamond" w:hAnsi="Garamond"/>
          <w:b/>
          <w:sz w:val="26"/>
          <w:szCs w:val="26"/>
        </w:rPr>
        <w:t>How I received Christ</w:t>
      </w:r>
    </w:p>
    <w:p w:rsidR="00C26E79" w:rsidRDefault="00C26E79" w:rsidP="00C26E79">
      <w:pPr>
        <w:pStyle w:val="ListParagraph"/>
        <w:numPr>
          <w:ilvl w:val="1"/>
          <w:numId w:val="1"/>
        </w:numPr>
        <w:rPr>
          <w:rFonts w:ascii="Garamond" w:hAnsi="Garamond"/>
          <w:sz w:val="26"/>
          <w:szCs w:val="26"/>
        </w:rPr>
      </w:pPr>
      <w:r>
        <w:rPr>
          <w:rFonts w:ascii="Garamond" w:hAnsi="Garamond"/>
          <w:sz w:val="26"/>
          <w:szCs w:val="26"/>
        </w:rPr>
        <w:t>When was the first time I heard the gospel?</w:t>
      </w:r>
    </w:p>
    <w:p w:rsidR="00C26E79" w:rsidRDefault="00C26E79" w:rsidP="00C26E79">
      <w:pPr>
        <w:pStyle w:val="ListParagraph"/>
        <w:numPr>
          <w:ilvl w:val="1"/>
          <w:numId w:val="1"/>
        </w:numPr>
        <w:rPr>
          <w:rFonts w:ascii="Garamond" w:hAnsi="Garamond"/>
          <w:sz w:val="26"/>
          <w:szCs w:val="26"/>
        </w:rPr>
      </w:pPr>
      <w:r>
        <w:rPr>
          <w:rFonts w:ascii="Garamond" w:hAnsi="Garamond"/>
          <w:sz w:val="26"/>
          <w:szCs w:val="26"/>
        </w:rPr>
        <w:t>What were my initial reactions?</w:t>
      </w:r>
    </w:p>
    <w:p w:rsidR="00C26E79" w:rsidRDefault="00C26E79" w:rsidP="00C26E79">
      <w:pPr>
        <w:pStyle w:val="ListParagraph"/>
        <w:numPr>
          <w:ilvl w:val="1"/>
          <w:numId w:val="1"/>
        </w:numPr>
        <w:rPr>
          <w:rFonts w:ascii="Garamond" w:hAnsi="Garamond"/>
          <w:sz w:val="26"/>
          <w:szCs w:val="26"/>
        </w:rPr>
      </w:pPr>
      <w:r>
        <w:rPr>
          <w:rFonts w:ascii="Garamond" w:hAnsi="Garamond"/>
          <w:sz w:val="26"/>
          <w:szCs w:val="26"/>
        </w:rPr>
        <w:t>When did my attitude begin to turn around?</w:t>
      </w:r>
    </w:p>
    <w:p w:rsidR="00C26E79" w:rsidRDefault="00C26E79" w:rsidP="00C26E79">
      <w:pPr>
        <w:pStyle w:val="ListParagraph"/>
        <w:numPr>
          <w:ilvl w:val="1"/>
          <w:numId w:val="1"/>
        </w:numPr>
        <w:rPr>
          <w:rFonts w:ascii="Garamond" w:hAnsi="Garamond"/>
          <w:sz w:val="26"/>
          <w:szCs w:val="26"/>
        </w:rPr>
      </w:pPr>
      <w:r>
        <w:rPr>
          <w:rFonts w:ascii="Garamond" w:hAnsi="Garamond"/>
          <w:sz w:val="26"/>
          <w:szCs w:val="26"/>
        </w:rPr>
        <w:t>What were the final struggles that went through my mind just before I accepted Christ?</w:t>
      </w:r>
    </w:p>
    <w:p w:rsidR="00C26E79" w:rsidRDefault="00C26E79" w:rsidP="00C26E79">
      <w:pPr>
        <w:pStyle w:val="ListParagraph"/>
        <w:numPr>
          <w:ilvl w:val="1"/>
          <w:numId w:val="1"/>
        </w:numPr>
        <w:rPr>
          <w:rFonts w:ascii="Garamond" w:hAnsi="Garamond"/>
          <w:sz w:val="26"/>
          <w:szCs w:val="26"/>
        </w:rPr>
      </w:pPr>
      <w:r>
        <w:rPr>
          <w:rFonts w:ascii="Garamond" w:hAnsi="Garamond"/>
          <w:sz w:val="26"/>
          <w:szCs w:val="26"/>
        </w:rPr>
        <w:t>Why did I choose to accept Christ?</w:t>
      </w:r>
    </w:p>
    <w:p w:rsidR="00C26E79" w:rsidRDefault="00C26E79" w:rsidP="00C26E79">
      <w:pPr>
        <w:pStyle w:val="ListParagraph"/>
        <w:numPr>
          <w:ilvl w:val="2"/>
          <w:numId w:val="1"/>
        </w:numPr>
        <w:rPr>
          <w:rFonts w:ascii="Garamond" w:hAnsi="Garamond"/>
          <w:sz w:val="26"/>
          <w:szCs w:val="26"/>
        </w:rPr>
      </w:pPr>
      <w:r>
        <w:rPr>
          <w:rFonts w:ascii="Garamond" w:hAnsi="Garamond"/>
          <w:sz w:val="26"/>
          <w:szCs w:val="26"/>
        </w:rPr>
        <w:t>Include the gospel clearly:</w:t>
      </w:r>
    </w:p>
    <w:p w:rsidR="00C26E79" w:rsidRDefault="00C26E79" w:rsidP="00C26E79">
      <w:pPr>
        <w:pStyle w:val="ListParagraph"/>
        <w:numPr>
          <w:ilvl w:val="3"/>
          <w:numId w:val="1"/>
        </w:numPr>
        <w:rPr>
          <w:rFonts w:ascii="Garamond" w:hAnsi="Garamond"/>
          <w:sz w:val="26"/>
          <w:szCs w:val="26"/>
        </w:rPr>
      </w:pPr>
      <w:r>
        <w:rPr>
          <w:rFonts w:ascii="Garamond" w:hAnsi="Garamond"/>
          <w:sz w:val="26"/>
          <w:szCs w:val="26"/>
        </w:rPr>
        <w:t>All have sinned</w:t>
      </w:r>
      <w:r w:rsidR="00C93459">
        <w:rPr>
          <w:rFonts w:ascii="Garamond" w:hAnsi="Garamond"/>
          <w:sz w:val="26"/>
          <w:szCs w:val="26"/>
        </w:rPr>
        <w:t xml:space="preserve"> – Romans 3:23</w:t>
      </w:r>
    </w:p>
    <w:p w:rsidR="00C26E79" w:rsidRDefault="00C26E79" w:rsidP="00C26E79">
      <w:pPr>
        <w:pStyle w:val="ListParagraph"/>
        <w:numPr>
          <w:ilvl w:val="3"/>
          <w:numId w:val="1"/>
        </w:numPr>
        <w:rPr>
          <w:rFonts w:ascii="Garamond" w:hAnsi="Garamond"/>
          <w:sz w:val="26"/>
          <w:szCs w:val="26"/>
        </w:rPr>
      </w:pPr>
      <w:r>
        <w:rPr>
          <w:rFonts w:ascii="Garamond" w:hAnsi="Garamond"/>
          <w:sz w:val="26"/>
          <w:szCs w:val="26"/>
        </w:rPr>
        <w:t>Sin’s penalty</w:t>
      </w:r>
      <w:r w:rsidR="00C93459">
        <w:rPr>
          <w:rFonts w:ascii="Garamond" w:hAnsi="Garamond"/>
          <w:sz w:val="26"/>
          <w:szCs w:val="26"/>
        </w:rPr>
        <w:t xml:space="preserve"> – Romans 6:23</w:t>
      </w:r>
    </w:p>
    <w:p w:rsidR="00C26E79" w:rsidRDefault="00C26E79" w:rsidP="00C26E79">
      <w:pPr>
        <w:pStyle w:val="ListParagraph"/>
        <w:numPr>
          <w:ilvl w:val="3"/>
          <w:numId w:val="1"/>
        </w:numPr>
        <w:rPr>
          <w:rFonts w:ascii="Garamond" w:hAnsi="Garamond"/>
          <w:sz w:val="26"/>
          <w:szCs w:val="26"/>
        </w:rPr>
      </w:pPr>
      <w:r>
        <w:rPr>
          <w:rFonts w:ascii="Garamond" w:hAnsi="Garamond"/>
          <w:sz w:val="26"/>
          <w:szCs w:val="26"/>
        </w:rPr>
        <w:t>Christ paid the penalty</w:t>
      </w:r>
      <w:r w:rsidR="00C93459">
        <w:rPr>
          <w:rFonts w:ascii="Garamond" w:hAnsi="Garamond"/>
          <w:sz w:val="26"/>
          <w:szCs w:val="26"/>
        </w:rPr>
        <w:t xml:space="preserve"> – Romans 5:8</w:t>
      </w:r>
    </w:p>
    <w:p w:rsidR="00C26E79" w:rsidRDefault="00F6759D" w:rsidP="00C26E79">
      <w:pPr>
        <w:pStyle w:val="ListParagraph"/>
        <w:numPr>
          <w:ilvl w:val="3"/>
          <w:numId w:val="1"/>
        </w:numPr>
        <w:rPr>
          <w:rFonts w:ascii="Garamond" w:hAnsi="Garamond"/>
          <w:sz w:val="26"/>
          <w:szCs w:val="26"/>
        </w:rPr>
      </w:pPr>
      <w:r>
        <w:rPr>
          <w:rFonts w:ascii="Garamond" w:hAnsi="Garamond"/>
          <w:sz w:val="26"/>
          <w:szCs w:val="26"/>
        </w:rPr>
        <w:t>He rose from the dead</w:t>
      </w:r>
      <w:r w:rsidR="00C93459">
        <w:rPr>
          <w:rFonts w:ascii="Garamond" w:hAnsi="Garamond"/>
          <w:sz w:val="26"/>
          <w:szCs w:val="26"/>
        </w:rPr>
        <w:t xml:space="preserve"> – 1 Corinthians 15:3-4</w:t>
      </w:r>
    </w:p>
    <w:p w:rsidR="00F6759D" w:rsidRDefault="00F6759D" w:rsidP="00C26E79">
      <w:pPr>
        <w:pStyle w:val="ListParagraph"/>
        <w:numPr>
          <w:ilvl w:val="3"/>
          <w:numId w:val="1"/>
        </w:numPr>
        <w:rPr>
          <w:rFonts w:ascii="Garamond" w:hAnsi="Garamond"/>
          <w:sz w:val="26"/>
          <w:szCs w:val="26"/>
        </w:rPr>
      </w:pPr>
      <w:r>
        <w:rPr>
          <w:rFonts w:ascii="Garamond" w:hAnsi="Garamond"/>
          <w:sz w:val="26"/>
          <w:szCs w:val="26"/>
        </w:rPr>
        <w:t>We must receive Christ</w:t>
      </w:r>
      <w:r w:rsidR="00C93459">
        <w:rPr>
          <w:rFonts w:ascii="Garamond" w:hAnsi="Garamond"/>
          <w:sz w:val="26"/>
          <w:szCs w:val="26"/>
        </w:rPr>
        <w:t xml:space="preserve"> – Romans 10:9-10, 13</w:t>
      </w:r>
      <w:bookmarkStart w:id="0" w:name="_GoBack"/>
      <w:bookmarkEnd w:id="0"/>
    </w:p>
    <w:p w:rsidR="005B1F11" w:rsidRDefault="005B1F11" w:rsidP="005B1F11">
      <w:pPr>
        <w:pStyle w:val="ListParagraph"/>
        <w:numPr>
          <w:ilvl w:val="1"/>
          <w:numId w:val="1"/>
        </w:numPr>
        <w:rPr>
          <w:rFonts w:ascii="Garamond" w:hAnsi="Garamond"/>
          <w:sz w:val="26"/>
          <w:szCs w:val="26"/>
        </w:rPr>
      </w:pPr>
      <w:r>
        <w:rPr>
          <w:rFonts w:ascii="Garamond" w:hAnsi="Garamond"/>
          <w:sz w:val="26"/>
          <w:szCs w:val="26"/>
        </w:rPr>
        <w:t>Give only the details that are important to communicate why and how you became a Christian.</w:t>
      </w:r>
    </w:p>
    <w:p w:rsidR="00C26E79" w:rsidRPr="00DB1E3E" w:rsidRDefault="00C26E79" w:rsidP="00C26E79">
      <w:pPr>
        <w:pStyle w:val="ListParagraph"/>
        <w:numPr>
          <w:ilvl w:val="0"/>
          <w:numId w:val="1"/>
        </w:numPr>
        <w:rPr>
          <w:rFonts w:ascii="Garamond" w:hAnsi="Garamond"/>
          <w:b/>
          <w:sz w:val="26"/>
          <w:szCs w:val="26"/>
        </w:rPr>
      </w:pPr>
      <w:r w:rsidRPr="00DB1E3E">
        <w:rPr>
          <w:rFonts w:ascii="Garamond" w:hAnsi="Garamond"/>
          <w:b/>
          <w:sz w:val="26"/>
          <w:szCs w:val="26"/>
        </w:rPr>
        <w:t>After I accepted Christ</w:t>
      </w:r>
    </w:p>
    <w:p w:rsidR="00C26E79" w:rsidRDefault="005B1F11" w:rsidP="005B1F11">
      <w:pPr>
        <w:pStyle w:val="ListParagraph"/>
        <w:numPr>
          <w:ilvl w:val="1"/>
          <w:numId w:val="1"/>
        </w:numPr>
        <w:rPr>
          <w:rFonts w:ascii="Garamond" w:hAnsi="Garamond"/>
          <w:sz w:val="26"/>
          <w:szCs w:val="26"/>
        </w:rPr>
      </w:pPr>
      <w:r>
        <w:rPr>
          <w:rFonts w:ascii="Garamond" w:hAnsi="Garamond"/>
          <w:sz w:val="26"/>
          <w:szCs w:val="26"/>
        </w:rPr>
        <w:t>Emphasize the changes in your character, attitude, and perspective, not just the mere changes in behavior.</w:t>
      </w:r>
    </w:p>
    <w:p w:rsidR="005B1F11" w:rsidRDefault="005B1F11" w:rsidP="005B1F11">
      <w:pPr>
        <w:pStyle w:val="ListParagraph"/>
        <w:numPr>
          <w:ilvl w:val="1"/>
          <w:numId w:val="1"/>
        </w:numPr>
        <w:rPr>
          <w:rFonts w:ascii="Garamond" w:hAnsi="Garamond"/>
          <w:sz w:val="26"/>
          <w:szCs w:val="26"/>
        </w:rPr>
      </w:pPr>
      <w:r>
        <w:rPr>
          <w:rFonts w:ascii="Garamond" w:hAnsi="Garamond"/>
          <w:sz w:val="26"/>
          <w:szCs w:val="26"/>
        </w:rPr>
        <w:t>Be realistic.  We will/do struggle as Christians.  Don’t make it sound as though life is perfect.</w:t>
      </w:r>
    </w:p>
    <w:p w:rsidR="005B1F11" w:rsidRDefault="005B1F11" w:rsidP="005B1F11">
      <w:pPr>
        <w:pStyle w:val="ListParagraph"/>
        <w:numPr>
          <w:ilvl w:val="1"/>
          <w:numId w:val="1"/>
        </w:numPr>
        <w:rPr>
          <w:rFonts w:ascii="Garamond" w:hAnsi="Garamond"/>
          <w:sz w:val="26"/>
          <w:szCs w:val="26"/>
        </w:rPr>
      </w:pPr>
      <w:r>
        <w:rPr>
          <w:rFonts w:ascii="Garamond" w:hAnsi="Garamond"/>
          <w:sz w:val="26"/>
          <w:szCs w:val="26"/>
        </w:rPr>
        <w:t>Be honest.  Talk about what makes it different for you now.</w:t>
      </w:r>
    </w:p>
    <w:p w:rsidR="00B52E4F" w:rsidRDefault="00B52E4F" w:rsidP="00B52E4F">
      <w:pPr>
        <w:rPr>
          <w:rFonts w:ascii="Garamond" w:hAnsi="Garamond"/>
          <w:sz w:val="26"/>
          <w:szCs w:val="26"/>
        </w:rPr>
      </w:pPr>
    </w:p>
    <w:p w:rsidR="00B52E4F" w:rsidRDefault="00B52E4F" w:rsidP="00B52E4F">
      <w:pPr>
        <w:rPr>
          <w:rFonts w:ascii="Garamond" w:hAnsi="Garamond"/>
          <w:sz w:val="26"/>
          <w:szCs w:val="26"/>
        </w:rPr>
      </w:pPr>
    </w:p>
    <w:p w:rsidR="00B52E4F" w:rsidRDefault="00B52E4F" w:rsidP="00B52E4F">
      <w:pPr>
        <w:rPr>
          <w:rFonts w:ascii="Garamond" w:hAnsi="Garamond"/>
          <w:sz w:val="26"/>
          <w:szCs w:val="26"/>
        </w:rPr>
      </w:pPr>
      <w:r>
        <w:rPr>
          <w:rFonts w:ascii="Garamond" w:hAnsi="Garamond"/>
          <w:sz w:val="26"/>
          <w:szCs w:val="26"/>
        </w:rPr>
        <w:lastRenderedPageBreak/>
        <w:t>Remember to write the way you speak and be informal.  The length of your testimony should be about 3 minutes long.  At that length, it’s easily something you can put into a conversation without it becoming a monologue.  Remember to include what your life was like before you accepted Christ, how you decided to become a follower of Christ, and what your life is like after accepting Christ.</w:t>
      </w:r>
    </w:p>
    <w:p w:rsidR="00C220AF" w:rsidRDefault="00C220AF" w:rsidP="00B52E4F">
      <w:pPr>
        <w:rPr>
          <w:rFonts w:ascii="Garamond" w:hAnsi="Garamond"/>
          <w:sz w:val="26"/>
          <w:szCs w:val="26"/>
        </w:rPr>
      </w:pPr>
    </w:p>
    <w:p w:rsidR="00B52E4F" w:rsidRDefault="00B52E4F" w:rsidP="00B52E4F">
      <w:pPr>
        <w:rPr>
          <w:rFonts w:ascii="Garamond" w:hAnsi="Garamond"/>
          <w:sz w:val="26"/>
          <w:szCs w:val="26"/>
        </w:rPr>
      </w:pPr>
      <w:r>
        <w:rPr>
          <w:rFonts w:ascii="Garamond" w:hAnsi="Garamond"/>
          <w:sz w:val="26"/>
          <w:szCs w:val="26"/>
        </w:rPr>
        <w:t>___________________________________________________________________________________</w:t>
      </w:r>
    </w:p>
    <w:p w:rsidR="00C220AF" w:rsidRPr="00B52E4F" w:rsidRDefault="00C220AF" w:rsidP="00B52E4F">
      <w:pPr>
        <w:rPr>
          <w:rFonts w:ascii="Garamond" w:hAnsi="Garamond"/>
          <w:sz w:val="26"/>
          <w:szCs w:val="26"/>
        </w:rPr>
      </w:pPr>
    </w:p>
    <w:p w:rsidR="00DB1E3E" w:rsidRDefault="00C220AF" w:rsidP="00DB1E3E">
      <w:pPr>
        <w:rPr>
          <w:rFonts w:ascii="Garamond" w:hAnsi="Garamond"/>
          <w:sz w:val="26"/>
          <w:szCs w:val="26"/>
        </w:rPr>
      </w:pPr>
      <w:r>
        <w:rPr>
          <w:rFonts w:ascii="Garamond" w:hAnsi="Garamond"/>
          <w:sz w:val="26"/>
          <w:szCs w:val="26"/>
        </w:rPr>
        <w:t>___________________________________________________________________________________</w:t>
      </w:r>
    </w:p>
    <w:p w:rsidR="00C220AF" w:rsidRDefault="00C220AF" w:rsidP="00DB1E3E">
      <w:pPr>
        <w:rPr>
          <w:rFonts w:ascii="Garamond" w:hAnsi="Garamond"/>
          <w:sz w:val="26"/>
          <w:szCs w:val="26"/>
        </w:rPr>
      </w:pPr>
    </w:p>
    <w:p w:rsidR="00C220AF" w:rsidRDefault="00C220AF" w:rsidP="00DB1E3E">
      <w:pPr>
        <w:rPr>
          <w:rFonts w:ascii="Garamond" w:hAnsi="Garamond"/>
          <w:sz w:val="26"/>
          <w:szCs w:val="26"/>
        </w:rPr>
      </w:pPr>
      <w:r>
        <w:rPr>
          <w:rFonts w:ascii="Garamond" w:hAnsi="Garamond"/>
          <w:sz w:val="26"/>
          <w:szCs w:val="26"/>
        </w:rPr>
        <w:t>___________________________________________________________________________________</w:t>
      </w:r>
    </w:p>
    <w:p w:rsidR="00C220AF" w:rsidRDefault="00C220AF" w:rsidP="00DB1E3E">
      <w:pPr>
        <w:rPr>
          <w:rFonts w:ascii="Garamond" w:hAnsi="Garamond"/>
          <w:sz w:val="26"/>
          <w:szCs w:val="26"/>
        </w:rPr>
      </w:pPr>
    </w:p>
    <w:p w:rsidR="00C220AF" w:rsidRDefault="00C220AF" w:rsidP="00DB1E3E">
      <w:pPr>
        <w:rPr>
          <w:rFonts w:ascii="Garamond" w:hAnsi="Garamond"/>
          <w:sz w:val="26"/>
          <w:szCs w:val="26"/>
        </w:rPr>
      </w:pPr>
      <w:r>
        <w:rPr>
          <w:rFonts w:ascii="Garamond" w:hAnsi="Garamond"/>
          <w:sz w:val="26"/>
          <w:szCs w:val="26"/>
        </w:rPr>
        <w:t>___________________________________________________________________________________</w:t>
      </w:r>
    </w:p>
    <w:p w:rsidR="00C220AF" w:rsidRDefault="00C220AF" w:rsidP="00DB1E3E">
      <w:pPr>
        <w:rPr>
          <w:rFonts w:ascii="Garamond" w:hAnsi="Garamond"/>
          <w:sz w:val="26"/>
          <w:szCs w:val="26"/>
        </w:rPr>
      </w:pPr>
    </w:p>
    <w:p w:rsidR="00C220AF" w:rsidRDefault="00C220AF" w:rsidP="00DB1E3E">
      <w:pPr>
        <w:rPr>
          <w:rFonts w:ascii="Garamond" w:hAnsi="Garamond"/>
          <w:sz w:val="26"/>
          <w:szCs w:val="26"/>
        </w:rPr>
      </w:pPr>
      <w:r>
        <w:rPr>
          <w:rFonts w:ascii="Garamond" w:hAnsi="Garamond"/>
          <w:sz w:val="26"/>
          <w:szCs w:val="26"/>
        </w:rPr>
        <w:t>___________________________________________________________________________________</w:t>
      </w:r>
    </w:p>
    <w:p w:rsidR="00C220AF" w:rsidRDefault="00C220AF" w:rsidP="00DB1E3E">
      <w:pPr>
        <w:rPr>
          <w:rFonts w:ascii="Garamond" w:hAnsi="Garamond"/>
          <w:sz w:val="26"/>
          <w:szCs w:val="26"/>
        </w:rPr>
      </w:pPr>
    </w:p>
    <w:p w:rsidR="00C220AF" w:rsidRDefault="00C220AF" w:rsidP="00DB1E3E">
      <w:pPr>
        <w:rPr>
          <w:rFonts w:ascii="Garamond" w:hAnsi="Garamond"/>
          <w:sz w:val="26"/>
          <w:szCs w:val="26"/>
        </w:rPr>
      </w:pPr>
      <w:r>
        <w:rPr>
          <w:rFonts w:ascii="Garamond" w:hAnsi="Garamond"/>
          <w:sz w:val="26"/>
          <w:szCs w:val="26"/>
        </w:rPr>
        <w:t>___________________________________________________________________________________</w:t>
      </w:r>
    </w:p>
    <w:p w:rsidR="00C220AF" w:rsidRDefault="00C220AF" w:rsidP="00DB1E3E">
      <w:pPr>
        <w:rPr>
          <w:rFonts w:ascii="Garamond" w:hAnsi="Garamond"/>
          <w:sz w:val="26"/>
          <w:szCs w:val="26"/>
        </w:rPr>
      </w:pPr>
    </w:p>
    <w:p w:rsidR="00C220AF" w:rsidRDefault="00C220AF" w:rsidP="00DB1E3E">
      <w:pPr>
        <w:rPr>
          <w:rFonts w:ascii="Garamond" w:hAnsi="Garamond"/>
          <w:sz w:val="26"/>
          <w:szCs w:val="26"/>
        </w:rPr>
      </w:pPr>
      <w:r>
        <w:rPr>
          <w:rFonts w:ascii="Garamond" w:hAnsi="Garamond"/>
          <w:sz w:val="26"/>
          <w:szCs w:val="26"/>
        </w:rPr>
        <w:t>___________________________________________________________________________________</w:t>
      </w:r>
    </w:p>
    <w:p w:rsidR="00C220AF" w:rsidRDefault="00C220AF" w:rsidP="00DB1E3E">
      <w:pPr>
        <w:rPr>
          <w:rFonts w:ascii="Garamond" w:hAnsi="Garamond"/>
          <w:sz w:val="26"/>
          <w:szCs w:val="26"/>
        </w:rPr>
      </w:pPr>
    </w:p>
    <w:p w:rsidR="00C220AF" w:rsidRDefault="00C220AF" w:rsidP="00DB1E3E">
      <w:pPr>
        <w:rPr>
          <w:rFonts w:ascii="Garamond" w:hAnsi="Garamond"/>
          <w:sz w:val="26"/>
          <w:szCs w:val="26"/>
        </w:rPr>
      </w:pPr>
      <w:r>
        <w:rPr>
          <w:rFonts w:ascii="Garamond" w:hAnsi="Garamond"/>
          <w:sz w:val="26"/>
          <w:szCs w:val="26"/>
        </w:rPr>
        <w:t>___________________________________________________________________________________</w:t>
      </w:r>
    </w:p>
    <w:p w:rsidR="00C220AF" w:rsidRDefault="00C220AF" w:rsidP="00DB1E3E">
      <w:pPr>
        <w:rPr>
          <w:rFonts w:ascii="Garamond" w:hAnsi="Garamond"/>
          <w:sz w:val="26"/>
          <w:szCs w:val="26"/>
        </w:rPr>
      </w:pPr>
    </w:p>
    <w:p w:rsidR="00C220AF" w:rsidRDefault="00C220AF" w:rsidP="00DB1E3E">
      <w:pPr>
        <w:rPr>
          <w:rFonts w:ascii="Garamond" w:hAnsi="Garamond"/>
          <w:sz w:val="26"/>
          <w:szCs w:val="26"/>
        </w:rPr>
      </w:pPr>
      <w:r>
        <w:rPr>
          <w:rFonts w:ascii="Garamond" w:hAnsi="Garamond"/>
          <w:sz w:val="26"/>
          <w:szCs w:val="26"/>
        </w:rPr>
        <w:t>___________________________________________________________________________________</w:t>
      </w:r>
    </w:p>
    <w:p w:rsidR="00C220AF" w:rsidRDefault="00C220AF" w:rsidP="00DB1E3E">
      <w:pPr>
        <w:rPr>
          <w:rFonts w:ascii="Garamond" w:hAnsi="Garamond"/>
          <w:sz w:val="26"/>
          <w:szCs w:val="26"/>
        </w:rPr>
      </w:pPr>
    </w:p>
    <w:p w:rsidR="00C220AF" w:rsidRDefault="00C220AF" w:rsidP="00DB1E3E">
      <w:pPr>
        <w:rPr>
          <w:rFonts w:ascii="Garamond" w:hAnsi="Garamond"/>
          <w:sz w:val="26"/>
          <w:szCs w:val="26"/>
        </w:rPr>
      </w:pPr>
      <w:r>
        <w:rPr>
          <w:rFonts w:ascii="Garamond" w:hAnsi="Garamond"/>
          <w:sz w:val="26"/>
          <w:szCs w:val="26"/>
        </w:rPr>
        <w:t>___________________________________________________________________________________</w:t>
      </w:r>
    </w:p>
    <w:p w:rsidR="00C220AF" w:rsidRDefault="00C220AF" w:rsidP="00DB1E3E">
      <w:pPr>
        <w:rPr>
          <w:rFonts w:ascii="Garamond" w:hAnsi="Garamond"/>
          <w:sz w:val="26"/>
          <w:szCs w:val="26"/>
        </w:rPr>
      </w:pPr>
    </w:p>
    <w:p w:rsidR="00C220AF" w:rsidRDefault="00C220AF" w:rsidP="00DB1E3E">
      <w:pPr>
        <w:rPr>
          <w:rFonts w:ascii="Garamond" w:hAnsi="Garamond"/>
          <w:sz w:val="26"/>
          <w:szCs w:val="26"/>
        </w:rPr>
      </w:pPr>
      <w:r>
        <w:rPr>
          <w:rFonts w:ascii="Garamond" w:hAnsi="Garamond"/>
          <w:sz w:val="26"/>
          <w:szCs w:val="26"/>
        </w:rPr>
        <w:t>___________________________________________________________________________________</w:t>
      </w:r>
    </w:p>
    <w:p w:rsidR="00C220AF" w:rsidRDefault="00C220AF" w:rsidP="00DB1E3E">
      <w:pPr>
        <w:rPr>
          <w:rFonts w:ascii="Garamond" w:hAnsi="Garamond"/>
          <w:sz w:val="26"/>
          <w:szCs w:val="26"/>
        </w:rPr>
      </w:pPr>
    </w:p>
    <w:p w:rsidR="00C220AF" w:rsidRDefault="00C220AF" w:rsidP="00DB1E3E">
      <w:pPr>
        <w:rPr>
          <w:rFonts w:ascii="Garamond" w:hAnsi="Garamond"/>
          <w:sz w:val="26"/>
          <w:szCs w:val="26"/>
        </w:rPr>
      </w:pPr>
      <w:r>
        <w:rPr>
          <w:rFonts w:ascii="Garamond" w:hAnsi="Garamond"/>
          <w:sz w:val="26"/>
          <w:szCs w:val="26"/>
        </w:rPr>
        <w:t>___________________________________________________________________________________</w:t>
      </w:r>
    </w:p>
    <w:p w:rsidR="00C220AF" w:rsidRDefault="00C220AF" w:rsidP="00DB1E3E">
      <w:pPr>
        <w:rPr>
          <w:rFonts w:ascii="Garamond" w:hAnsi="Garamond"/>
          <w:sz w:val="26"/>
          <w:szCs w:val="26"/>
        </w:rPr>
      </w:pPr>
    </w:p>
    <w:p w:rsidR="00C220AF" w:rsidRDefault="00C220AF" w:rsidP="00DB1E3E">
      <w:pPr>
        <w:rPr>
          <w:rFonts w:ascii="Garamond" w:hAnsi="Garamond"/>
          <w:sz w:val="26"/>
          <w:szCs w:val="26"/>
        </w:rPr>
      </w:pPr>
      <w:r>
        <w:rPr>
          <w:rFonts w:ascii="Garamond" w:hAnsi="Garamond"/>
          <w:sz w:val="26"/>
          <w:szCs w:val="26"/>
        </w:rPr>
        <w:t>___________________________________________________________________________________</w:t>
      </w:r>
    </w:p>
    <w:p w:rsidR="00C220AF" w:rsidRPr="00DB1E3E" w:rsidRDefault="00C220AF" w:rsidP="00DB1E3E">
      <w:pPr>
        <w:rPr>
          <w:rFonts w:ascii="Garamond" w:hAnsi="Garamond"/>
          <w:sz w:val="26"/>
          <w:szCs w:val="26"/>
        </w:rPr>
      </w:pPr>
    </w:p>
    <w:sectPr w:rsidR="00C220AF" w:rsidRPr="00DB1E3E" w:rsidSect="00C26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43CDA"/>
    <w:multiLevelType w:val="hybridMultilevel"/>
    <w:tmpl w:val="B314B2A4"/>
    <w:lvl w:ilvl="0" w:tplc="BFD03A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F8"/>
    <w:rsid w:val="001D30C1"/>
    <w:rsid w:val="002C339F"/>
    <w:rsid w:val="00504B48"/>
    <w:rsid w:val="005B1F11"/>
    <w:rsid w:val="0062065E"/>
    <w:rsid w:val="00B52E4F"/>
    <w:rsid w:val="00C220AF"/>
    <w:rsid w:val="00C26E79"/>
    <w:rsid w:val="00C93459"/>
    <w:rsid w:val="00DB1E3E"/>
    <w:rsid w:val="00EA28F8"/>
    <w:rsid w:val="00F6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9781"/>
  <w15:chartTrackingRefBased/>
  <w15:docId w15:val="{8D89AAC0-EFDD-49A0-A82D-7D8791F6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79"/>
    <w:pPr>
      <w:ind w:left="720"/>
      <w:contextualSpacing/>
    </w:pPr>
  </w:style>
  <w:style w:type="paragraph" w:styleId="BalloonText">
    <w:name w:val="Balloon Text"/>
    <w:basedOn w:val="Normal"/>
    <w:link w:val="BalloonTextChar"/>
    <w:uiPriority w:val="99"/>
    <w:semiHidden/>
    <w:unhideWhenUsed/>
    <w:rsid w:val="00504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4A50B-A780-439F-914D-C8B75D93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Kody Brandt</cp:lastModifiedBy>
  <cp:revision>3</cp:revision>
  <cp:lastPrinted>2017-07-05T15:45:00Z</cp:lastPrinted>
  <dcterms:created xsi:type="dcterms:W3CDTF">2017-07-05T15:47:00Z</dcterms:created>
  <dcterms:modified xsi:type="dcterms:W3CDTF">2017-07-20T13:05:00Z</dcterms:modified>
</cp:coreProperties>
</file>